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534C60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249E" w:rsidRPr="0022249E">
        <w:rPr>
          <w:b/>
          <w:noProof/>
          <w:sz w:val="24"/>
        </w:rPr>
        <w:t>4875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3C2E1F2" w:rsidR="001E41F3" w:rsidRPr="00410371" w:rsidRDefault="00AA3D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EC1150" w:rsidR="001E41F3" w:rsidRPr="00410371" w:rsidRDefault="002224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5151ED" w:rsidR="001E41F3" w:rsidRPr="00410371" w:rsidRDefault="00AA3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17A364D" w:rsidR="00F25D98" w:rsidRDefault="00AA3D8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3E6A21" w:rsidR="001E41F3" w:rsidRDefault="00CC1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A3D86">
              <w:t xml:space="preserve">IMS </w:t>
            </w:r>
            <w:proofErr w:type="spellStart"/>
            <w:r w:rsidR="00AA3D86">
              <w:t>behavior</w:t>
            </w:r>
            <w:proofErr w:type="spellEnd"/>
            <w:r w:rsidR="00AA3D86">
              <w:t xml:space="preserve"> for EPS fallback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11A0481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7845221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A038FDE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822C0A">
              <w:rPr>
                <w:noProof/>
              </w:rPr>
              <w:t>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1D9260" w:rsidR="001E41F3" w:rsidRDefault="002224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45FA05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0CA7FFC" w:rsidR="001E41F3" w:rsidRDefault="00822C0A">
            <w:pPr>
              <w:pStyle w:val="CRCoverPage"/>
              <w:spacing w:after="0"/>
              <w:ind w:left="100"/>
              <w:rPr>
                <w:noProof/>
              </w:rPr>
            </w:pPr>
            <w:r w:rsidRPr="00820C0B">
              <w:rPr>
                <w:noProof/>
              </w:rPr>
              <w:t xml:space="preserve">TS 23.502 </w:t>
            </w:r>
            <w:r>
              <w:rPr>
                <w:noProof/>
              </w:rPr>
              <w:t xml:space="preserve">and </w:t>
            </w:r>
            <w:r w:rsidRPr="00820C0B">
              <w:rPr>
                <w:noProof/>
              </w:rPr>
              <w:t xml:space="preserve">TS 23.228 enhance the signalling </w:t>
            </w:r>
            <w:r>
              <w:rPr>
                <w:noProof/>
              </w:rPr>
              <w:t xml:space="preserve">to </w:t>
            </w:r>
            <w:r w:rsidRPr="00820C0B">
              <w:rPr>
                <w:noProof/>
              </w:rPr>
              <w:t>enabl</w:t>
            </w:r>
            <w:r>
              <w:rPr>
                <w:noProof/>
              </w:rPr>
              <w:t>e</w:t>
            </w:r>
            <w:r w:rsidRPr="00820C0B">
              <w:rPr>
                <w:noProof/>
              </w:rPr>
              <w:t xml:space="preserve"> the P-CSCF to optimize the call session setup which was originally initiated in NR. The P-CSCF is therefore made aware once the IMS packet transmission is disabled in the NR and once the IMS packet transmission is reenabled in the EPS. This enables the P-CSCF </w:t>
            </w:r>
            <w:r>
              <w:rPr>
                <w:noProof/>
              </w:rPr>
              <w:t>to improve the IMS session establishment.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C67B6A4" w:rsidR="001E41F3" w:rsidRDefault="00822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implements the procedures for the P-CSCF to subscibe to event notifications defined in 29.514 to improve the IMS session establishment.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8E095E" w:rsidR="001E41F3" w:rsidRDefault="00822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of a release 16 feature does not exist.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7A43AEF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U.3.2.X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94356D" w14:textId="77777777" w:rsidR="00876FDB" w:rsidRPr="007B4A67" w:rsidRDefault="00876FDB" w:rsidP="00876FDB">
      <w:pPr>
        <w:spacing w:after="120"/>
        <w:rPr>
          <w:ins w:id="3" w:author="Mototola Mobility-V44" w:date="2020-06-22T17:58:00Z"/>
          <w:b/>
          <w:bCs/>
        </w:rPr>
      </w:pPr>
      <w:bookmarkStart w:id="4" w:name="_Hlk46332621"/>
      <w:ins w:id="5" w:author="Mototola Mobility-V44" w:date="2020-06-22T17:58:00Z">
        <w:r w:rsidRPr="007B4A67">
          <w:rPr>
            <w:b/>
            <w:bCs/>
          </w:rPr>
          <w:lastRenderedPageBreak/>
          <w:t xml:space="preserve">U.3.2.X </w:t>
        </w:r>
        <w:bookmarkEnd w:id="4"/>
        <w:r w:rsidRPr="007B4A67">
          <w:rPr>
            <w:b/>
            <w:bCs/>
          </w:rPr>
          <w:t>EPS fallback</w:t>
        </w:r>
      </w:ins>
    </w:p>
    <w:p w14:paraId="05D26547" w14:textId="77777777" w:rsidR="00876FDB" w:rsidRPr="00874AB6" w:rsidRDefault="00876FDB" w:rsidP="00876FDB">
      <w:pPr>
        <w:spacing w:after="120"/>
        <w:rPr>
          <w:ins w:id="6" w:author="Mototola Mobility-V44" w:date="2020-06-22T17:58:00Z"/>
        </w:rPr>
      </w:pPr>
      <w:ins w:id="7" w:author="Mototola Mobility-V44" w:date="2020-06-22T17:58:00Z">
        <w:r w:rsidRPr="00874AB6">
          <w:t xml:space="preserve">While establishing an IMS session upon authorizing the resources necessary for this IMS session over NR, a P-CSCF may be notified for </w:t>
        </w:r>
      </w:ins>
      <w:ins w:id="8" w:author="Mototola Mobility-V44" w:date="2020-07-13T13:22:00Z">
        <w:r>
          <w:t xml:space="preserve">when </w:t>
        </w:r>
      </w:ins>
      <w:ins w:id="9" w:author="Mototola Mobility-V44" w:date="2020-06-22T17:58:00Z">
        <w:r w:rsidRPr="00874AB6">
          <w:t>an EPS fallback start</w:t>
        </w:r>
      </w:ins>
      <w:ins w:id="10" w:author="Mototola Mobility-V44" w:date="2020-07-13T13:22:00Z">
        <w:r>
          <w:t>s</w:t>
        </w:r>
      </w:ins>
      <w:ins w:id="11" w:author="Mototola Mobility-V44" w:date="2020-06-22T17:58:00Z">
        <w:r w:rsidRPr="00874AB6">
          <w:t xml:space="preserve"> and </w:t>
        </w:r>
      </w:ins>
      <w:ins w:id="12" w:author="Mototola Mobility-V44" w:date="2020-07-13T13:22:00Z">
        <w:r>
          <w:t>when the</w:t>
        </w:r>
      </w:ins>
      <w:ins w:id="13" w:author="Mototola Mobility-V44" w:date="2020-06-22T17:58:00Z">
        <w:r w:rsidRPr="00874AB6">
          <w:t xml:space="preserve"> EPS fallback </w:t>
        </w:r>
      </w:ins>
      <w:ins w:id="14" w:author="Mototola Mobility-V44" w:date="2020-07-13T13:27:00Z">
        <w:r>
          <w:t xml:space="preserve">is </w:t>
        </w:r>
      </w:ins>
      <w:ins w:id="15" w:author="Mototola Mobility-V44" w:date="2020-06-22T17:58:00Z">
        <w:r w:rsidRPr="00874AB6">
          <w:t>complete</w:t>
        </w:r>
      </w:ins>
      <w:ins w:id="16" w:author="Mototola Mobility-V44" w:date="2020-07-13T13:27:00Z">
        <w:r>
          <w:t>d</w:t>
        </w:r>
      </w:ins>
      <w:ins w:id="17" w:author="Mototola Mobility-V44" w:date="2020-06-22T17:58:00Z">
        <w:r w:rsidRPr="00874AB6">
          <w:t>, if the P-CSCF subscribes to be notified:</w:t>
        </w:r>
      </w:ins>
    </w:p>
    <w:p w14:paraId="7383FDA0" w14:textId="77777777" w:rsidR="00876FDB" w:rsidRDefault="00876FDB" w:rsidP="00876FDB">
      <w:pPr>
        <w:spacing w:after="120"/>
        <w:ind w:left="720"/>
        <w:rPr>
          <w:ins w:id="18" w:author="Mototola Mobility-V44" w:date="2020-06-22T18:00:00Z"/>
        </w:rPr>
      </w:pPr>
      <w:ins w:id="19" w:author="Mototola Mobility-V44" w:date="2020-06-22T18:00:00Z">
        <w:r>
          <w:t xml:space="preserve">a) </w:t>
        </w:r>
      </w:ins>
      <w:ins w:id="20" w:author="Mototola Mobility-V44" w:date="2020-06-22T17:58:00Z">
        <w:r w:rsidRPr="00874AB6">
          <w:t xml:space="preserve">at the events </w:t>
        </w:r>
      </w:ins>
      <w:ins w:id="21" w:author="Mototola Mobility-V44" w:date="2020-06-22T18:00:00Z">
        <w:r>
          <w:t>for</w:t>
        </w:r>
      </w:ins>
      <w:ins w:id="22" w:author="Mototola Mobility-V44" w:date="2020-06-22T17:58:00Z">
        <w:r w:rsidRPr="00874AB6">
          <w:t xml:space="preserve"> the EPS fallback and the access type change as specified in 3GPP TS 29.514 [273] for N5 reference point; and</w:t>
        </w:r>
      </w:ins>
    </w:p>
    <w:p w14:paraId="29A5E31B" w14:textId="77777777" w:rsidR="00876FDB" w:rsidRPr="00874AB6" w:rsidRDefault="00876FDB" w:rsidP="00876FDB">
      <w:pPr>
        <w:spacing w:after="120"/>
        <w:ind w:left="720"/>
        <w:rPr>
          <w:ins w:id="23" w:author="Mototola Mobility-V44" w:date="2020-06-22T17:58:00Z"/>
        </w:rPr>
      </w:pPr>
      <w:ins w:id="24" w:author="Mototola Mobility-V44" w:date="2020-06-22T18:00:00Z">
        <w:r>
          <w:t xml:space="preserve">b) </w:t>
        </w:r>
      </w:ins>
      <w:ins w:id="25" w:author="Mototola Mobility-V44" w:date="2020-06-22T17:58:00Z">
        <w:r w:rsidRPr="00874AB6">
          <w:t xml:space="preserve">at the events </w:t>
        </w:r>
      </w:ins>
      <w:ins w:id="26" w:author="Mototola Mobility-V44" w:date="2020-06-22T18:01:00Z">
        <w:r>
          <w:t>for</w:t>
        </w:r>
      </w:ins>
      <w:ins w:id="27" w:author="Mototola Mobility-V44" w:date="2020-06-22T17:58:00Z">
        <w:r w:rsidRPr="00874AB6">
          <w:t xml:space="preserve"> the EPS fallback and the IP-CAN type change as specified in 3GPP TS 29.214 [13D] for Rx reference point. </w:t>
        </w:r>
      </w:ins>
    </w:p>
    <w:p w14:paraId="5C063F93" w14:textId="77777777" w:rsidR="00876FDB" w:rsidRPr="00874AB6" w:rsidRDefault="00876FDB" w:rsidP="00876FDB">
      <w:pPr>
        <w:spacing w:after="120"/>
        <w:rPr>
          <w:ins w:id="28" w:author="Mototola Mobility-V44" w:date="2020-06-22T17:58:00Z"/>
        </w:rPr>
      </w:pPr>
      <w:ins w:id="29" w:author="Mototola Mobility-V44" w:date="2020-06-22T17:58:00Z">
        <w:r w:rsidRPr="00874AB6">
          <w:t xml:space="preserve">If the P-CSCF is subscribed to the EPS fallback and the access network information, upon a notification for an EPS fallback, the P-CSCF shall not forward any received SIP message </w:t>
        </w:r>
      </w:ins>
      <w:ins w:id="30" w:author="Mototola Mobility-V44" w:date="2020-06-22T18:04:00Z">
        <w:r w:rsidRPr="00874AB6">
          <w:t>from the remote UE</w:t>
        </w:r>
        <w:r>
          <w:t xml:space="preserve">, </w:t>
        </w:r>
      </w:ins>
      <w:ins w:id="31" w:author="Mototola Mobility-V44" w:date="2020-06-22T17:58:00Z">
        <w:r w:rsidRPr="00874AB6">
          <w:t>destined to the targeted UE as identified in the Contact header field of the SIP message.</w:t>
        </w:r>
      </w:ins>
      <w:ins w:id="32" w:author="Mototola Mobility-V44" w:date="2020-06-22T18:04:00Z">
        <w:r>
          <w:t xml:space="preserve"> </w:t>
        </w:r>
      </w:ins>
      <w:ins w:id="33" w:author="Mototola Mobility-V44" w:date="2020-06-22T17:58:00Z">
        <w:r w:rsidRPr="00874AB6">
          <w:t>The received SIP message shall be forwarded to the destined UE upon the P-CSCF is notified for the network access information that the EPS fallback is complete.</w:t>
        </w:r>
      </w:ins>
    </w:p>
    <w:p w14:paraId="76C1D027" w14:textId="77777777" w:rsidR="00876FDB" w:rsidRPr="00874AB6" w:rsidRDefault="00876FDB" w:rsidP="00876FDB">
      <w:pPr>
        <w:spacing w:after="120"/>
        <w:rPr>
          <w:ins w:id="34" w:author="Mototola Mobility-V44" w:date="2020-06-22T17:58:00Z"/>
        </w:rPr>
      </w:pPr>
      <w:ins w:id="35" w:author="Mototola Mobility-V44" w:date="2020-06-23T08:22:00Z">
        <w:r>
          <w:t>The</w:t>
        </w:r>
      </w:ins>
      <w:ins w:id="36" w:author="Mototola Mobility-V44" w:date="2020-06-23T08:19:00Z">
        <w:r>
          <w:t xml:space="preserve"> P-CSCF </w:t>
        </w:r>
      </w:ins>
      <w:ins w:id="37" w:author="Mototola Mobility-V44" w:date="2020-06-23T08:22:00Z">
        <w:r>
          <w:t xml:space="preserve">may </w:t>
        </w:r>
      </w:ins>
      <w:ins w:id="38" w:author="Mototola Mobility-V44" w:date="2020-06-23T08:19:00Z">
        <w:r>
          <w:t xml:space="preserve">receive the same </w:t>
        </w:r>
      </w:ins>
      <w:ins w:id="39" w:author="Mototola Mobility-V44" w:date="2020-06-23T08:20:00Z">
        <w:r>
          <w:t>SIP message during the completion of EPS fallbac</w:t>
        </w:r>
      </w:ins>
      <w:ins w:id="40" w:author="Mototola Mobility-V44" w:date="2020-06-23T08:22:00Z">
        <w:r>
          <w:t>k</w:t>
        </w:r>
      </w:ins>
      <w:ins w:id="41" w:author="Mototola Mobility-V44" w:date="2020-06-23T08:21:00Z">
        <w:r>
          <w:t xml:space="preserve">, </w:t>
        </w:r>
      </w:ins>
      <w:ins w:id="42" w:author="Mototola Mobility-V44" w:date="2020-06-23T08:22:00Z">
        <w:r>
          <w:t xml:space="preserve">which </w:t>
        </w:r>
      </w:ins>
      <w:ins w:id="43" w:author="Mototola Mobility-V44" w:date="2020-06-23T08:21:00Z">
        <w:r>
          <w:t xml:space="preserve">the P-CSCF may </w:t>
        </w:r>
      </w:ins>
      <w:ins w:id="44" w:author="Mototola Mobility-V44" w:date="2020-06-23T08:23:00Z">
        <w:r>
          <w:t>ignore</w:t>
        </w:r>
      </w:ins>
      <w:ins w:id="45" w:author="Mototola Mobility-V44" w:date="2020-06-23T08:20:00Z">
        <w:r>
          <w:t xml:space="preserve">. </w:t>
        </w:r>
      </w:ins>
      <w:ins w:id="46" w:author="Mototola Mobility-V44" w:date="2020-06-22T17:58:00Z">
        <w:r w:rsidRPr="00874AB6">
          <w:t xml:space="preserve">If the P-CSCF is not notified </w:t>
        </w:r>
      </w:ins>
      <w:ins w:id="47" w:author="Mototola Mobility-V44" w:date="2020-06-22T18:05:00Z">
        <w:r w:rsidRPr="00874AB6">
          <w:t>for the network access information that the EPS fallback is complete</w:t>
        </w:r>
      </w:ins>
      <w:ins w:id="48" w:author="Mototola Mobility-V44" w:date="2020-06-22T17:58:00Z">
        <w:r w:rsidRPr="00874AB6">
          <w:t xml:space="preserve"> within a maximum amount of time duration, the P-CSCF shall </w:t>
        </w:r>
      </w:ins>
      <w:ins w:id="49" w:author="Mototola Mobility-V44" w:date="2020-06-22T18:06:00Z">
        <w:r>
          <w:t>consider</w:t>
        </w:r>
      </w:ins>
      <w:ins w:id="50" w:author="Mototola Mobility-V44" w:date="2020-06-22T17:58:00Z">
        <w:r w:rsidRPr="00874AB6">
          <w:t xml:space="preserve"> the EPS fallback is </w:t>
        </w:r>
      </w:ins>
      <w:ins w:id="51" w:author="Mototola Mobility-V44" w:date="2020-06-22T18:06:00Z">
        <w:r>
          <w:t>failed</w:t>
        </w:r>
      </w:ins>
      <w:ins w:id="52" w:author="Mototola Mobility-V44" w:date="2020-06-22T17:58:00Z">
        <w:r w:rsidRPr="00874AB6">
          <w:t xml:space="preserve"> and </w:t>
        </w:r>
        <w:bookmarkStart w:id="53" w:name="_Hlk43718509"/>
        <w:r w:rsidRPr="00874AB6">
          <w:t>the P-CSCF shall proceed with the session cancellation as specified in subclause 5.2.8.1.1</w:t>
        </w:r>
        <w:bookmarkEnd w:id="53"/>
        <w:r w:rsidRPr="00874AB6">
          <w:t>.</w:t>
        </w:r>
      </w:ins>
    </w:p>
    <w:p w14:paraId="045B5BA3" w14:textId="77777777" w:rsidR="00876FDB" w:rsidRPr="00D96759" w:rsidRDefault="00876FDB" w:rsidP="00876FDB">
      <w:pPr>
        <w:spacing w:after="120"/>
        <w:ind w:firstLine="720"/>
      </w:pPr>
      <w:ins w:id="54" w:author="Mototola Mobility-V44" w:date="2020-06-22T17:58:00Z">
        <w:r w:rsidRPr="00874AB6">
          <w:t>NOTE: The maximum amount of time duration is of implementation issue.</w:t>
        </w:r>
      </w:ins>
    </w:p>
    <w:p w14:paraId="261DBDF3" w14:textId="77777777" w:rsidR="001E41F3" w:rsidRDefault="001E41F3">
      <w:pPr>
        <w:rPr>
          <w:noProof/>
        </w:rPr>
      </w:pPr>
    </w:p>
    <w:sectPr w:rsidR="001E41F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D1195" w14:textId="77777777" w:rsidR="00530274" w:rsidRDefault="00530274">
      <w:r>
        <w:separator/>
      </w:r>
    </w:p>
  </w:endnote>
  <w:endnote w:type="continuationSeparator" w:id="0">
    <w:p w14:paraId="749F57C7" w14:textId="77777777" w:rsidR="00530274" w:rsidRDefault="0053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4AD77" w14:textId="77777777" w:rsidR="00530274" w:rsidRDefault="00530274">
      <w:r>
        <w:separator/>
      </w:r>
    </w:p>
  </w:footnote>
  <w:footnote w:type="continuationSeparator" w:id="0">
    <w:p w14:paraId="23122CA8" w14:textId="77777777" w:rsidR="00530274" w:rsidRDefault="00530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44">
    <w15:presenceInfo w15:providerId="None" w15:userId="Mototola Mobility-V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249E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30274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C0A"/>
    <w:rsid w:val="008279FA"/>
    <w:rsid w:val="008438B9"/>
    <w:rsid w:val="008626E7"/>
    <w:rsid w:val="00870EE7"/>
    <w:rsid w:val="00876FDB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A3D8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1009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578AB-2A45-4D97-BFF1-79A10F51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Mobility-V44</cp:lastModifiedBy>
  <cp:revision>4</cp:revision>
  <cp:lastPrinted>1900-01-01T08:00:00Z</cp:lastPrinted>
  <dcterms:created xsi:type="dcterms:W3CDTF">2020-08-06T23:17:00Z</dcterms:created>
  <dcterms:modified xsi:type="dcterms:W3CDTF">2020-08-12T20:26:00Z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